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e8de265f3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a3abfd5d1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Wassaic,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06b1f9bbf488a" /><Relationship Type="http://schemas.openxmlformats.org/officeDocument/2006/relationships/numbering" Target="/word/numbering.xml" Id="R9703a407d1ff4538" /><Relationship Type="http://schemas.openxmlformats.org/officeDocument/2006/relationships/settings" Target="/word/settings.xml" Id="Ra241b20e668746cf" /><Relationship Type="http://schemas.openxmlformats.org/officeDocument/2006/relationships/image" Target="/word/media/fbcf4532-c821-42f0-a60a-0df3350eebb9.png" Id="Rb90a3abfd5d14ec0" /></Relationships>
</file>