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4fb32d27f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33d4da10f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Wasseta,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e5c8429f54ec9" /><Relationship Type="http://schemas.openxmlformats.org/officeDocument/2006/relationships/numbering" Target="/word/numbering.xml" Id="R4d594c2c756c4cbf" /><Relationship Type="http://schemas.openxmlformats.org/officeDocument/2006/relationships/settings" Target="/word/settings.xml" Id="R916643ed257d40b4" /><Relationship Type="http://schemas.openxmlformats.org/officeDocument/2006/relationships/image" Target="/word/media/b6a909d0-397c-4610-889b-c32fb2d2399b.png" Id="R43233d4da10f4441" /></Relationships>
</file>