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ff1d935e6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dc66d3038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View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874fcc1f48af" /><Relationship Type="http://schemas.openxmlformats.org/officeDocument/2006/relationships/numbering" Target="/word/numbering.xml" Id="R3e4dd2562aa34836" /><Relationship Type="http://schemas.openxmlformats.org/officeDocument/2006/relationships/settings" Target="/word/settings.xml" Id="R60e56c903a8041f5" /><Relationship Type="http://schemas.openxmlformats.org/officeDocument/2006/relationships/image" Target="/word/media/e507e012-5c92-4fac-af3e-180bef59ec64.png" Id="R11edc66d30384957" /></Relationships>
</file>