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f9e527fc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24adb33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b3688d0e4746" /><Relationship Type="http://schemas.openxmlformats.org/officeDocument/2006/relationships/numbering" Target="/word/numbering.xml" Id="Rf684ecffc2cd4f86" /><Relationship Type="http://schemas.openxmlformats.org/officeDocument/2006/relationships/settings" Target="/word/settings.xml" Id="Rbbfd01eae9574c79" /><Relationship Type="http://schemas.openxmlformats.org/officeDocument/2006/relationships/image" Target="/word/media/13d0f45f-b731-437c-a0cb-b892c4ea0f28.png" Id="R643124adb33a442f" /></Relationships>
</file>