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c54ef12ac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b8e2f8e7f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Watkinsville,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1a38f67f54617" /><Relationship Type="http://schemas.openxmlformats.org/officeDocument/2006/relationships/numbering" Target="/word/numbering.xml" Id="R7acdf24fb2c44c55" /><Relationship Type="http://schemas.openxmlformats.org/officeDocument/2006/relationships/settings" Target="/word/settings.xml" Id="Rfacdf411444c4d06" /><Relationship Type="http://schemas.openxmlformats.org/officeDocument/2006/relationships/image" Target="/word/media/f3ca0876-7f7e-4f82-a80d-96e48315dfe6.png" Id="Re14b8e2f8e7f494d" /></Relationships>
</file>