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39ee2bc03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bc3a5c9d0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Watson Chapel,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0b9a57ed241f5" /><Relationship Type="http://schemas.openxmlformats.org/officeDocument/2006/relationships/numbering" Target="/word/numbering.xml" Id="Rc851bef221534288" /><Relationship Type="http://schemas.openxmlformats.org/officeDocument/2006/relationships/settings" Target="/word/settings.xml" Id="Rd28bea4bedf34ebc" /><Relationship Type="http://schemas.openxmlformats.org/officeDocument/2006/relationships/image" Target="/word/media/3aea611f-7017-450d-aded-1e7ca984d493.png" Id="R0e8bc3a5c9d0497c" /></Relationships>
</file>