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5f6c290d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4d092f64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Gables,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52675ee3e4f32" /><Relationship Type="http://schemas.openxmlformats.org/officeDocument/2006/relationships/numbering" Target="/word/numbering.xml" Id="Rf8859ea0ddb2448c" /><Relationship Type="http://schemas.openxmlformats.org/officeDocument/2006/relationships/settings" Target="/word/settings.xml" Id="Refa9570b95a84c0d" /><Relationship Type="http://schemas.openxmlformats.org/officeDocument/2006/relationships/image" Target="/word/media/445a3b7c-6a78-49fd-abdf-fbe230241d8e.png" Id="R4254d092f648425e" /></Relationships>
</file>