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c2b343883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ec84967c7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Waverly Pines Park,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bcffe65634d93" /><Relationship Type="http://schemas.openxmlformats.org/officeDocument/2006/relationships/numbering" Target="/word/numbering.xml" Id="Re6ad0748ce7f4823" /><Relationship Type="http://schemas.openxmlformats.org/officeDocument/2006/relationships/settings" Target="/word/settings.xml" Id="Rc181b085d0be4020" /><Relationship Type="http://schemas.openxmlformats.org/officeDocument/2006/relationships/image" Target="/word/media/70d5425b-c17d-46a5-b990-52fb8858ad64.png" Id="Rb90ec84967c74e9d" /></Relationships>
</file>