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318aeca1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e40cd43f0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a959bb7714e4b" /><Relationship Type="http://schemas.openxmlformats.org/officeDocument/2006/relationships/numbering" Target="/word/numbering.xml" Id="R44ce9b63822b4447" /><Relationship Type="http://schemas.openxmlformats.org/officeDocument/2006/relationships/settings" Target="/word/settings.xml" Id="R77915792b2b74b4b" /><Relationship Type="http://schemas.openxmlformats.org/officeDocument/2006/relationships/image" Target="/word/media/9fcff8bd-6ae6-4ca6-9d01-9f93416534e2.png" Id="Rfd8e40cd43f04e3b" /></Relationships>
</file>