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27008c98648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33d51152a49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Weatherhill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586385c0a48df" /><Relationship Type="http://schemas.openxmlformats.org/officeDocument/2006/relationships/numbering" Target="/word/numbering.xml" Id="Rcdb9c4a6c8394ab6" /><Relationship Type="http://schemas.openxmlformats.org/officeDocument/2006/relationships/settings" Target="/word/settings.xml" Id="Rad609ffc58494259" /><Relationship Type="http://schemas.openxmlformats.org/officeDocument/2006/relationships/image" Target="/word/media/54d7195b-ec99-49a4-b1dc-891dc50c53fa.png" Id="Rc6b33d51152a49a7" /></Relationships>
</file>