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3043f0578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8ae0f0bf2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Weatherly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99574be9145eb" /><Relationship Type="http://schemas.openxmlformats.org/officeDocument/2006/relationships/numbering" Target="/word/numbering.xml" Id="R821295a0404440a7" /><Relationship Type="http://schemas.openxmlformats.org/officeDocument/2006/relationships/settings" Target="/word/settings.xml" Id="R7472114edf974984" /><Relationship Type="http://schemas.openxmlformats.org/officeDocument/2006/relationships/image" Target="/word/media/a9054fa1-7755-4c05-8cac-15acebc730d1.png" Id="R70f8ae0f0bf245b0" /></Relationships>
</file>