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caa7e1b8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25bca1fe3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Weatherwax,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8adb6aa7c4d8f" /><Relationship Type="http://schemas.openxmlformats.org/officeDocument/2006/relationships/numbering" Target="/word/numbering.xml" Id="R67f0bdada1e04bb0" /><Relationship Type="http://schemas.openxmlformats.org/officeDocument/2006/relationships/settings" Target="/word/settings.xml" Id="R47d8b5aa96a34c4c" /><Relationship Type="http://schemas.openxmlformats.org/officeDocument/2006/relationships/image" Target="/word/media/290535e8-ebcf-4044-b2e6-f5f6f21989e4.png" Id="Rbe125bca1fe34b75" /></Relationships>
</file>