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ce5980c89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c726638cf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Webb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37786efb64129" /><Relationship Type="http://schemas.openxmlformats.org/officeDocument/2006/relationships/numbering" Target="/word/numbering.xml" Id="Rc98c4e16f48d4a09" /><Relationship Type="http://schemas.openxmlformats.org/officeDocument/2006/relationships/settings" Target="/word/settings.xml" Id="Rd665a588497e474e" /><Relationship Type="http://schemas.openxmlformats.org/officeDocument/2006/relationships/image" Target="/word/media/a8c518b0-7fb3-4bbc-bd27-b230571d79e2.png" Id="R53dc726638cf45ae" /></Relationships>
</file>