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751e8dfbd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c1364d53f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Webb Summit,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f57733e9d40cf" /><Relationship Type="http://schemas.openxmlformats.org/officeDocument/2006/relationships/numbering" Target="/word/numbering.xml" Id="R3f59b3c3b68840d1" /><Relationship Type="http://schemas.openxmlformats.org/officeDocument/2006/relationships/settings" Target="/word/settings.xml" Id="Rb3cee2e96d4747e4" /><Relationship Type="http://schemas.openxmlformats.org/officeDocument/2006/relationships/image" Target="/word/media/1a47143b-507e-4109-a3f0-274e4d7d8dce.png" Id="R3f2c1364d53f4bb6" /></Relationships>
</file>