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ef44fb3d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1cf5e7c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fa13af164fd2" /><Relationship Type="http://schemas.openxmlformats.org/officeDocument/2006/relationships/numbering" Target="/word/numbering.xml" Id="R08b0f96833ed482f" /><Relationship Type="http://schemas.openxmlformats.org/officeDocument/2006/relationships/settings" Target="/word/settings.xml" Id="R88fde9d25646442c" /><Relationship Type="http://schemas.openxmlformats.org/officeDocument/2006/relationships/image" Target="/word/media/65a1c85c-5bca-4ca1-80de-0ef71ea25ce9.png" Id="Re6c51cf5e7cc49bd" /></Relationships>
</file>