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1ad356329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399c51eeb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Weedville,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c45a2e8144b14" /><Relationship Type="http://schemas.openxmlformats.org/officeDocument/2006/relationships/numbering" Target="/word/numbering.xml" Id="R88a6eefcd0e54347" /><Relationship Type="http://schemas.openxmlformats.org/officeDocument/2006/relationships/settings" Target="/word/settings.xml" Id="R90b2f8fb7fcb4bd9" /><Relationship Type="http://schemas.openxmlformats.org/officeDocument/2006/relationships/image" Target="/word/media/dde445e2-e659-41a5-817f-74367e0f6d28.png" Id="Re48399c51eeb4cb3" /></Relationships>
</file>