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408e56eae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cfd15f02d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Wehrum,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416ca97f34cfc" /><Relationship Type="http://schemas.openxmlformats.org/officeDocument/2006/relationships/numbering" Target="/word/numbering.xml" Id="Rab33d40d41954bb3" /><Relationship Type="http://schemas.openxmlformats.org/officeDocument/2006/relationships/settings" Target="/word/settings.xml" Id="R52da327c6121492b" /><Relationship Type="http://schemas.openxmlformats.org/officeDocument/2006/relationships/image" Target="/word/media/cad850c4-5f22-44db-abe2-f7d67f13bf2e.png" Id="R502cfd15f02d43d1" /></Relationships>
</file>