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948c88e2b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c28a85c58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Weis Library,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e3d6fb3244e4c" /><Relationship Type="http://schemas.openxmlformats.org/officeDocument/2006/relationships/numbering" Target="/word/numbering.xml" Id="R6d5f0b4eb85e474a" /><Relationship Type="http://schemas.openxmlformats.org/officeDocument/2006/relationships/settings" Target="/word/settings.xml" Id="Rad34d860a0414e88" /><Relationship Type="http://schemas.openxmlformats.org/officeDocument/2006/relationships/image" Target="/word/media/2590817c-3b6d-42fb-b571-4ff3e6b49c61.png" Id="R85fc28a85c5846c2" /></Relationships>
</file>