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3f76318f7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59423ec9e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Welch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1d2a9a9324fcc" /><Relationship Type="http://schemas.openxmlformats.org/officeDocument/2006/relationships/numbering" Target="/word/numbering.xml" Id="R7c94b980699b4ca8" /><Relationship Type="http://schemas.openxmlformats.org/officeDocument/2006/relationships/settings" Target="/word/settings.xml" Id="Rc1251ac18ef346f5" /><Relationship Type="http://schemas.openxmlformats.org/officeDocument/2006/relationships/image" Target="/word/media/33b92159-8399-44b6-9e2a-b8e7b6ce1323.png" Id="R1e859423ec9e4f81" /></Relationships>
</file>