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ae249eb5b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4f40a84be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Wellesley Farms,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54973ebbc4477" /><Relationship Type="http://schemas.openxmlformats.org/officeDocument/2006/relationships/numbering" Target="/word/numbering.xml" Id="Re770f8ca21af482a" /><Relationship Type="http://schemas.openxmlformats.org/officeDocument/2006/relationships/settings" Target="/word/settings.xml" Id="R06aed5b8ba2a4d6b" /><Relationship Type="http://schemas.openxmlformats.org/officeDocument/2006/relationships/image" Target="/word/media/fba9969e-e513-4d11-923c-df2650f914c6.png" Id="R8864f40a84be4e29" /></Relationships>
</file>