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774444131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a779d5e39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 Subdivision,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124877c9a42f8" /><Relationship Type="http://schemas.openxmlformats.org/officeDocument/2006/relationships/numbering" Target="/word/numbering.xml" Id="Rbe72ae74892b479e" /><Relationship Type="http://schemas.openxmlformats.org/officeDocument/2006/relationships/settings" Target="/word/settings.xml" Id="R5e2c2aa3471b4692" /><Relationship Type="http://schemas.openxmlformats.org/officeDocument/2006/relationships/image" Target="/word/media/9bfd0e71-2531-450e-b841-f6fcafa0f4a4.png" Id="Rf1aa779d5e394033" /></Relationships>
</file>