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2e5266cd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5f2cef2be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08cdae9b34605" /><Relationship Type="http://schemas.openxmlformats.org/officeDocument/2006/relationships/numbering" Target="/word/numbering.xml" Id="R292e750517ef4340" /><Relationship Type="http://schemas.openxmlformats.org/officeDocument/2006/relationships/settings" Target="/word/settings.xml" Id="R48766ec8fc9b4264" /><Relationship Type="http://schemas.openxmlformats.org/officeDocument/2006/relationships/image" Target="/word/media/62ecdf28-1b91-4b16-a567-b5e1623f1f28.png" Id="Rc9a5f2cef2be4762" /></Relationships>
</file>