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cbdf3897c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4238271b2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Athens,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6e1ca3bb1433c" /><Relationship Type="http://schemas.openxmlformats.org/officeDocument/2006/relationships/numbering" Target="/word/numbering.xml" Id="R49bc4763ad4d4665" /><Relationship Type="http://schemas.openxmlformats.org/officeDocument/2006/relationships/settings" Target="/word/settings.xml" Id="R6fabfa48da494e40" /><Relationship Type="http://schemas.openxmlformats.org/officeDocument/2006/relationships/image" Target="/word/media/99b447be-9297-4578-b4f2-c0fdad01c230.png" Id="Rf2d4238271b24824" /></Relationships>
</file>