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e1f851687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fd03ac50d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Belmar,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1c77dd12f4b3d" /><Relationship Type="http://schemas.openxmlformats.org/officeDocument/2006/relationships/numbering" Target="/word/numbering.xml" Id="Rccdf7d8fc2c74bcc" /><Relationship Type="http://schemas.openxmlformats.org/officeDocument/2006/relationships/settings" Target="/word/settings.xml" Id="R12672562b9954a53" /><Relationship Type="http://schemas.openxmlformats.org/officeDocument/2006/relationships/image" Target="/word/media/117b5342-018d-4772-86fe-75fd14bf1640.png" Id="R9ebfd03ac50d407c" /></Relationships>
</file>