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b064e8a9c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f5ce004c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Bergen,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5b54ba6bc4fee" /><Relationship Type="http://schemas.openxmlformats.org/officeDocument/2006/relationships/numbering" Target="/word/numbering.xml" Id="R4ad22af35b7b475e" /><Relationship Type="http://schemas.openxmlformats.org/officeDocument/2006/relationships/settings" Target="/word/settings.xml" Id="R0fbdc9d7da9248af" /><Relationship Type="http://schemas.openxmlformats.org/officeDocument/2006/relationships/image" Target="/word/media/5a7bfb40-0fb2-4c0a-99c3-f48475b4ce30.png" Id="Rba62f5ce004c4bf6" /></Relationships>
</file>