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150e1d0f8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c8a64606f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Blocton,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7f10ce9164f4d" /><Relationship Type="http://schemas.openxmlformats.org/officeDocument/2006/relationships/numbering" Target="/word/numbering.xml" Id="R257bcfe892c64ff8" /><Relationship Type="http://schemas.openxmlformats.org/officeDocument/2006/relationships/settings" Target="/word/settings.xml" Id="Rc48bf7dde8b74c07" /><Relationship Type="http://schemas.openxmlformats.org/officeDocument/2006/relationships/image" Target="/word/media/88544c05-483d-4f63-b7e0-7ec8c8aa2db1.png" Id="R87ec8a64606f4e0d" /></Relationships>
</file>