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1238e4695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6cb6092e5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Brooklin,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3ed59cb424fb3" /><Relationship Type="http://schemas.openxmlformats.org/officeDocument/2006/relationships/numbering" Target="/word/numbering.xml" Id="R493279416a044256" /><Relationship Type="http://schemas.openxmlformats.org/officeDocument/2006/relationships/settings" Target="/word/settings.xml" Id="R96171c4d77b5429d" /><Relationship Type="http://schemas.openxmlformats.org/officeDocument/2006/relationships/image" Target="/word/media/1ec77253-ad0f-4903-b51f-1e2efb861af7.png" Id="R21d6cb6092e54e08" /></Relationships>
</file>