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8a5384e4a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e32fae7b8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Clarksfield,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c0dd319ad44ae" /><Relationship Type="http://schemas.openxmlformats.org/officeDocument/2006/relationships/numbering" Target="/word/numbering.xml" Id="R12aef280c8be4cc9" /><Relationship Type="http://schemas.openxmlformats.org/officeDocument/2006/relationships/settings" Target="/word/settings.xml" Id="R36e67eff4e4a41c5" /><Relationship Type="http://schemas.openxmlformats.org/officeDocument/2006/relationships/image" Target="/word/media/35badcfe-ce60-439d-8621-eaa367abc7e2.png" Id="R526e32fae7b84b8f" /></Relationships>
</file>