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bc1dac23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27f5974e2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Cornwall,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22917632d4455" /><Relationship Type="http://schemas.openxmlformats.org/officeDocument/2006/relationships/numbering" Target="/word/numbering.xml" Id="R46c2368c1f0f455e" /><Relationship Type="http://schemas.openxmlformats.org/officeDocument/2006/relationships/settings" Target="/word/settings.xml" Id="Rb6c4796959ff4b70" /><Relationship Type="http://schemas.openxmlformats.org/officeDocument/2006/relationships/image" Target="/word/media/49ec50b7-ba9e-4918-865e-fc21d16f1207.png" Id="R63927f5974e2410e" /></Relationships>
</file>