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3ecad8b32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4f0633e8d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Englewood,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d4fd5ce72407a" /><Relationship Type="http://schemas.openxmlformats.org/officeDocument/2006/relationships/numbering" Target="/word/numbering.xml" Id="Rb7d574cffce24a72" /><Relationship Type="http://schemas.openxmlformats.org/officeDocument/2006/relationships/settings" Target="/word/settings.xml" Id="Rc95397276c7946ac" /><Relationship Type="http://schemas.openxmlformats.org/officeDocument/2006/relationships/image" Target="/word/media/694a2c98-59e2-4fb5-8c39-f3d865918f3b.png" Id="R93d4f0633e8d4033" /></Relationships>
</file>