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26a83a40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2a3b7857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Ephraim,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9de153904c54" /><Relationship Type="http://schemas.openxmlformats.org/officeDocument/2006/relationships/numbering" Target="/word/numbering.xml" Id="R606bd046e5fc44c6" /><Relationship Type="http://schemas.openxmlformats.org/officeDocument/2006/relationships/settings" Target="/word/settings.xml" Id="Rd38f14091b244c16" /><Relationship Type="http://schemas.openxmlformats.org/officeDocument/2006/relationships/image" Target="/word/media/7fbfdefe-234b-4e5f-8080-423a9fbe9005.png" Id="R591f2a3b78574641" /></Relationships>
</file>