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0542851bd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f8576defd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Franklin,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2711f492f4067" /><Relationship Type="http://schemas.openxmlformats.org/officeDocument/2006/relationships/numbering" Target="/word/numbering.xml" Id="Rf0f053f4bc8f44b0" /><Relationship Type="http://schemas.openxmlformats.org/officeDocument/2006/relationships/settings" Target="/word/settings.xml" Id="R9f75bbb91a64455a" /><Relationship Type="http://schemas.openxmlformats.org/officeDocument/2006/relationships/image" Target="/word/media/6ecc052c-5022-4ea8-8811-80c31b50defd.png" Id="R130f8576defd4dd1" /></Relationships>
</file>