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38142f95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154bdc1a6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Greenwood,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cce0744d482d" /><Relationship Type="http://schemas.openxmlformats.org/officeDocument/2006/relationships/numbering" Target="/word/numbering.xml" Id="R989a3e8a11ad4dc2" /><Relationship Type="http://schemas.openxmlformats.org/officeDocument/2006/relationships/settings" Target="/word/settings.xml" Id="R7a002d2dcaa14b60" /><Relationship Type="http://schemas.openxmlformats.org/officeDocument/2006/relationships/image" Target="/word/media/c0516631-d255-4c90-925e-d8e3212a4b5f.png" Id="Rfac154bdc1a64150" /></Relationships>
</file>