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2b978f22e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350d13000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Keansburg,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5fbc4c3984d51" /><Relationship Type="http://schemas.openxmlformats.org/officeDocument/2006/relationships/numbering" Target="/word/numbering.xml" Id="R0fcf5421b17b478a" /><Relationship Type="http://schemas.openxmlformats.org/officeDocument/2006/relationships/settings" Target="/word/settings.xml" Id="Rb3b8258487444b26" /><Relationship Type="http://schemas.openxmlformats.org/officeDocument/2006/relationships/image" Target="/word/media/d1e0aa25-45be-4b4a-ae98-f491c06e61b3.png" Id="R3a3350d130004732" /></Relationships>
</file>