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b89ae3ea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c4eb13a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Lebanon,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ae43e48ef4ce8" /><Relationship Type="http://schemas.openxmlformats.org/officeDocument/2006/relationships/numbering" Target="/word/numbering.xml" Id="R6978b1d041374891" /><Relationship Type="http://schemas.openxmlformats.org/officeDocument/2006/relationships/settings" Target="/word/settings.xml" Id="Rf30838c976dd47e9" /><Relationship Type="http://schemas.openxmlformats.org/officeDocument/2006/relationships/image" Target="/word/media/562afa91-3525-4228-8e09-a35345a527ce.png" Id="Rae40c4eb13a14e84" /></Relationships>
</file>