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893c8afe746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cc01eb1bb341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Meadows,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bca2f86c74ac0" /><Relationship Type="http://schemas.openxmlformats.org/officeDocument/2006/relationships/numbering" Target="/word/numbering.xml" Id="R5700e371892e4e72" /><Relationship Type="http://schemas.openxmlformats.org/officeDocument/2006/relationships/settings" Target="/word/settings.xml" Id="R78cde4c87e6f47f3" /><Relationship Type="http://schemas.openxmlformats.org/officeDocument/2006/relationships/image" Target="/word/media/b67823b0-2297-4e4a-853b-658805896493.png" Id="Ra8cc01eb1bb3414c" /></Relationships>
</file>