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d0dd0b865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fd99c0c8d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Oneonta,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ec15697254865" /><Relationship Type="http://schemas.openxmlformats.org/officeDocument/2006/relationships/numbering" Target="/word/numbering.xml" Id="Ra9da1c40568243eb" /><Relationship Type="http://schemas.openxmlformats.org/officeDocument/2006/relationships/settings" Target="/word/settings.xml" Id="Rb765117c1e3d4936" /><Relationship Type="http://schemas.openxmlformats.org/officeDocument/2006/relationships/image" Target="/word/media/8fdc0f72-87e9-4491-b4b2-3efe9c48d8db.png" Id="R297fd99c0c8d4ddd" /></Relationships>
</file>