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c231514ed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d585efa8f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Onslow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cb34e9cb54f1b" /><Relationship Type="http://schemas.openxmlformats.org/officeDocument/2006/relationships/numbering" Target="/word/numbering.xml" Id="R8d6afd5c89b242a3" /><Relationship Type="http://schemas.openxmlformats.org/officeDocument/2006/relationships/settings" Target="/word/settings.xml" Id="Re3c2c66c0b664430" /><Relationship Type="http://schemas.openxmlformats.org/officeDocument/2006/relationships/image" Target="/word/media/27120650-3d12-4e16-aa0f-5d91f7ae7e80.png" Id="R2cdd585efa8f4d8d" /></Relationships>
</file>