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6690a85ff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7ad0b62f7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Piney,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d28e053b34c02" /><Relationship Type="http://schemas.openxmlformats.org/officeDocument/2006/relationships/numbering" Target="/word/numbering.xml" Id="R9be1ee3bb7e34f4f" /><Relationship Type="http://schemas.openxmlformats.org/officeDocument/2006/relationships/settings" Target="/word/settings.xml" Id="Ra864eaf999d340a3" /><Relationship Type="http://schemas.openxmlformats.org/officeDocument/2006/relationships/image" Target="/word/media/8f4765f7-8ed7-48d1-af22-99ad9c9d703f.png" Id="Re4b7ad0b62f74ced" /></Relationships>
</file>