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c4ee17b8e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4cdf0b8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Port,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180feba4e4f58" /><Relationship Type="http://schemas.openxmlformats.org/officeDocument/2006/relationships/numbering" Target="/word/numbering.xml" Id="R4d0aa5b2d40b4b80" /><Relationship Type="http://schemas.openxmlformats.org/officeDocument/2006/relationships/settings" Target="/word/settings.xml" Id="R7e89de36be314c4b" /><Relationship Type="http://schemas.openxmlformats.org/officeDocument/2006/relationships/image" Target="/word/media/a1b2686b-f117-45d0-a6b9-344c6788fdc8.png" Id="R82d64cdf0b8b4b5d" /></Relationships>
</file>