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1635a5878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dec2612b0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Richland,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237991cbf40b8" /><Relationship Type="http://schemas.openxmlformats.org/officeDocument/2006/relationships/numbering" Target="/word/numbering.xml" Id="R67219f9f59074f87" /><Relationship Type="http://schemas.openxmlformats.org/officeDocument/2006/relationships/settings" Target="/word/settings.xml" Id="R8610216a33714954" /><Relationship Type="http://schemas.openxmlformats.org/officeDocument/2006/relationships/image" Target="/word/media/9edf4d29-6667-48cd-be90-7a3117341a07.png" Id="Reb6dec2612b0414d" /></Relationships>
</file>