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58cea26a6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616bfb1c4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Rome,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532e6f08f477f" /><Relationship Type="http://schemas.openxmlformats.org/officeDocument/2006/relationships/numbering" Target="/word/numbering.xml" Id="R18980b6a0399426a" /><Relationship Type="http://schemas.openxmlformats.org/officeDocument/2006/relationships/settings" Target="/word/settings.xml" Id="R54a5f2f728d44d06" /><Relationship Type="http://schemas.openxmlformats.org/officeDocument/2006/relationships/image" Target="/word/media/bcde6624-3cfc-461e-86dc-4bcaacf8d49b.png" Id="Rf9b616bfb1c44484" /></Relationships>
</file>