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2007e8a2d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058da385c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Sound,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3f8a3a9b4835" /><Relationship Type="http://schemas.openxmlformats.org/officeDocument/2006/relationships/numbering" Target="/word/numbering.xml" Id="R33077408a85c4da4" /><Relationship Type="http://schemas.openxmlformats.org/officeDocument/2006/relationships/settings" Target="/word/settings.xml" Id="R5158d4a2a1474ce2" /><Relationship Type="http://schemas.openxmlformats.org/officeDocument/2006/relationships/image" Target="/word/media/e196df9f-d37d-495a-9af5-6f1a5a2c20a1.png" Id="Rb55058da385c414d" /></Relationships>
</file>