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5bd35b4f9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cdadf2ce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Sparta,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56813663b451e" /><Relationship Type="http://schemas.openxmlformats.org/officeDocument/2006/relationships/numbering" Target="/word/numbering.xml" Id="Ree891b2e73094d30" /><Relationship Type="http://schemas.openxmlformats.org/officeDocument/2006/relationships/settings" Target="/word/settings.xml" Id="Re1b1ae21aa024ee6" /><Relationship Type="http://schemas.openxmlformats.org/officeDocument/2006/relationships/image" Target="/word/media/165d1f34-61f6-498d-8729-56569466cdab.png" Id="Rb0ecdadf2ced4a49" /></Relationships>
</file>