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67c4d1f77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f08e67b46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Swanzey,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c95f8d5a7443a" /><Relationship Type="http://schemas.openxmlformats.org/officeDocument/2006/relationships/numbering" Target="/word/numbering.xml" Id="R046266df12764762" /><Relationship Type="http://schemas.openxmlformats.org/officeDocument/2006/relationships/settings" Target="/word/settings.xml" Id="R285a5f0b963d46c1" /><Relationship Type="http://schemas.openxmlformats.org/officeDocument/2006/relationships/image" Target="/word/media/73782a06-c19e-45c4-a027-cd09d535a76c.png" Id="Rbf9f08e67b464b0e" /></Relationships>
</file>