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52a79337f24d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c1aab38240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Swanzey,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7a19316af048c5" /><Relationship Type="http://schemas.openxmlformats.org/officeDocument/2006/relationships/numbering" Target="/word/numbering.xml" Id="R08c9ed0c54e54f65" /><Relationship Type="http://schemas.openxmlformats.org/officeDocument/2006/relationships/settings" Target="/word/settings.xml" Id="Rdae4a3523c2e4a96" /><Relationship Type="http://schemas.openxmlformats.org/officeDocument/2006/relationships/image" Target="/word/media/47339f14-a8bd-4a4c-8fe2-997aa0ba716d.png" Id="R27c1aab382404755" /></Relationships>
</file>