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28f810cfc64c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7f52789af84a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Torresdale,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cff0f9501e4b8e" /><Relationship Type="http://schemas.openxmlformats.org/officeDocument/2006/relationships/numbering" Target="/word/numbering.xml" Id="Rdeea0aa99d2d4df3" /><Relationship Type="http://schemas.openxmlformats.org/officeDocument/2006/relationships/settings" Target="/word/settings.xml" Id="R7aa6a53dbd2f437b" /><Relationship Type="http://schemas.openxmlformats.org/officeDocument/2006/relationships/image" Target="/word/media/f842d9ab-fa6c-4aa7-8262-ab2bc0980629.png" Id="R7a7f52789af84a93" /></Relationships>
</file>