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54e53d61b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b1b8f891f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Tuckerton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4a282d20d41fe" /><Relationship Type="http://schemas.openxmlformats.org/officeDocument/2006/relationships/numbering" Target="/word/numbering.xml" Id="Rd0be39e62c6d485b" /><Relationship Type="http://schemas.openxmlformats.org/officeDocument/2006/relationships/settings" Target="/word/settings.xml" Id="R81cd4b2422f0486c" /><Relationship Type="http://schemas.openxmlformats.org/officeDocument/2006/relationships/image" Target="/word/media/cb66a91a-f1af-4678-acbb-f1394f116040.png" Id="R126b1b8f891f4f2d" /></Relationships>
</file>