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76c84ad9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3ff33a216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Tulsa,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d27ae77b34a57" /><Relationship Type="http://schemas.openxmlformats.org/officeDocument/2006/relationships/numbering" Target="/word/numbering.xml" Id="R10d5af71d54d47f4" /><Relationship Type="http://schemas.openxmlformats.org/officeDocument/2006/relationships/settings" Target="/word/settings.xml" Id="R8251b24484e44c99" /><Relationship Type="http://schemas.openxmlformats.org/officeDocument/2006/relationships/image" Target="/word/media/55f2edc8-6701-4593-84ac-c77a6b3602bf.png" Id="Rae93ff33a2164704" /></Relationships>
</file>