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a654ccbc5f4c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cc459a5f2c42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Waterford,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e3fb2c991a48e8" /><Relationship Type="http://schemas.openxmlformats.org/officeDocument/2006/relationships/numbering" Target="/word/numbering.xml" Id="R62a8f4b9af4b4963" /><Relationship Type="http://schemas.openxmlformats.org/officeDocument/2006/relationships/settings" Target="/word/settings.xml" Id="R28047de35c2d47b5" /><Relationship Type="http://schemas.openxmlformats.org/officeDocument/2006/relationships/image" Target="/word/media/4b949f57-e344-436a-a5af-abd2740688a9.png" Id="R30cc459a5f2c4203" /></Relationships>
</file>