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e107bfdbf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596b34d35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Wenatchee,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5ceb966c447e1" /><Relationship Type="http://schemas.openxmlformats.org/officeDocument/2006/relationships/numbering" Target="/word/numbering.xml" Id="R305c3f2d3fc84e40" /><Relationship Type="http://schemas.openxmlformats.org/officeDocument/2006/relationships/settings" Target="/word/settings.xml" Id="R9c3dda255d51456a" /><Relationship Type="http://schemas.openxmlformats.org/officeDocument/2006/relationships/image" Target="/word/media/5109370f-c9e1-4a15-a4ef-68fa62fa541f.png" Id="R2cd596b34d354827" /></Relationships>
</file>